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79F" w:rsidRPr="00EB4A81" w:rsidRDefault="008D079F" w:rsidP="007340E1">
      <w:pPr>
        <w:spacing w:after="0" w:line="480" w:lineRule="auto"/>
        <w:rPr>
          <w:rFonts w:ascii="Times New Roman" w:hAnsi="Times New Roman" w:cs="Times New Roman"/>
          <w:sz w:val="24"/>
          <w:szCs w:val="24"/>
        </w:rPr>
      </w:pPr>
      <w:r w:rsidRPr="00EB4A81">
        <w:rPr>
          <w:rFonts w:ascii="Times New Roman" w:hAnsi="Times New Roman" w:cs="Times New Roman"/>
          <w:sz w:val="24"/>
          <w:szCs w:val="24"/>
        </w:rPr>
        <w:t>Name</w:t>
      </w:r>
    </w:p>
    <w:p w:rsidR="008D079F" w:rsidRPr="00EB4A81" w:rsidRDefault="00F06F10" w:rsidP="007340E1">
      <w:pPr>
        <w:spacing w:after="0" w:line="480" w:lineRule="auto"/>
        <w:rPr>
          <w:rFonts w:ascii="Times New Roman" w:hAnsi="Times New Roman" w:cs="Times New Roman"/>
          <w:sz w:val="24"/>
          <w:szCs w:val="24"/>
        </w:rPr>
      </w:pPr>
      <w:r w:rsidRPr="00EB4A81">
        <w:rPr>
          <w:rFonts w:ascii="Times New Roman" w:hAnsi="Times New Roman" w:cs="Times New Roman"/>
          <w:sz w:val="24"/>
          <w:szCs w:val="24"/>
        </w:rPr>
        <w:t>Instructor</w:t>
      </w:r>
    </w:p>
    <w:p w:rsidR="008D079F" w:rsidRPr="00EB4A81" w:rsidRDefault="008D079F" w:rsidP="007340E1">
      <w:pPr>
        <w:spacing w:after="0" w:line="480" w:lineRule="auto"/>
        <w:rPr>
          <w:rFonts w:ascii="Times New Roman" w:hAnsi="Times New Roman" w:cs="Times New Roman"/>
          <w:sz w:val="24"/>
          <w:szCs w:val="24"/>
        </w:rPr>
      </w:pPr>
      <w:r w:rsidRPr="00EB4A81">
        <w:rPr>
          <w:rFonts w:ascii="Times New Roman" w:hAnsi="Times New Roman" w:cs="Times New Roman"/>
          <w:sz w:val="24"/>
          <w:szCs w:val="24"/>
        </w:rPr>
        <w:t>Course</w:t>
      </w:r>
    </w:p>
    <w:p w:rsidR="00CB44EB" w:rsidRPr="00EB4A81" w:rsidRDefault="008D079F" w:rsidP="007340E1">
      <w:pPr>
        <w:spacing w:after="0" w:line="480" w:lineRule="auto"/>
        <w:rPr>
          <w:rFonts w:ascii="Times New Roman" w:hAnsi="Times New Roman" w:cs="Times New Roman"/>
          <w:sz w:val="24"/>
          <w:szCs w:val="24"/>
        </w:rPr>
      </w:pPr>
      <w:r w:rsidRPr="00EB4A81">
        <w:rPr>
          <w:rFonts w:ascii="Times New Roman" w:hAnsi="Times New Roman" w:cs="Times New Roman"/>
          <w:sz w:val="24"/>
          <w:szCs w:val="24"/>
        </w:rPr>
        <w:t>Date</w:t>
      </w:r>
    </w:p>
    <w:p w:rsidR="006C1B1F" w:rsidRPr="00EB4A81" w:rsidRDefault="006D70BF" w:rsidP="007340E1">
      <w:pPr>
        <w:spacing w:line="480" w:lineRule="auto"/>
        <w:jc w:val="center"/>
        <w:rPr>
          <w:rFonts w:ascii="Times New Roman" w:hAnsi="Times New Roman" w:cs="Times New Roman"/>
          <w:sz w:val="24"/>
          <w:szCs w:val="24"/>
        </w:rPr>
      </w:pPr>
      <w:r>
        <w:rPr>
          <w:rFonts w:ascii="Times New Roman" w:hAnsi="Times New Roman" w:cs="Times New Roman"/>
          <w:sz w:val="24"/>
          <w:szCs w:val="24"/>
        </w:rPr>
        <w:t>Reducing the Guns Violence in Our Neighborhood Act</w:t>
      </w:r>
    </w:p>
    <w:p w:rsidR="006D70BF" w:rsidRPr="00795982" w:rsidRDefault="006D70BF" w:rsidP="00795982">
      <w:pPr>
        <w:rPr>
          <w:rFonts w:ascii="Times New Roman" w:hAnsi="Times New Roman" w:cs="Times New Roman"/>
          <w:b/>
          <w:sz w:val="24"/>
          <w:szCs w:val="24"/>
        </w:rPr>
      </w:pPr>
      <w:r w:rsidRPr="00795982">
        <w:rPr>
          <w:rFonts w:ascii="Times New Roman" w:hAnsi="Times New Roman" w:cs="Times New Roman"/>
          <w:b/>
          <w:sz w:val="24"/>
          <w:szCs w:val="24"/>
        </w:rPr>
        <w:t>Introduction</w:t>
      </w:r>
    </w:p>
    <w:p w:rsidR="006D70BF" w:rsidRPr="005371A5" w:rsidRDefault="006D70BF" w:rsidP="006D70BF">
      <w:pPr>
        <w:ind w:firstLine="720"/>
        <w:rPr>
          <w:rFonts w:ascii="Times New Roman" w:hAnsi="Times New Roman" w:cs="Times New Roman"/>
          <w:sz w:val="24"/>
          <w:szCs w:val="24"/>
        </w:rPr>
      </w:pPr>
      <w:r w:rsidRPr="005371A5">
        <w:rPr>
          <w:rFonts w:ascii="Times New Roman" w:hAnsi="Times New Roman" w:cs="Times New Roman"/>
          <w:sz w:val="24"/>
          <w:szCs w:val="24"/>
        </w:rPr>
        <w:t>In the last few decades, the violence related to the gun to the violence had twice as much blow to the communities of colors. First, the toll is taken by the violence itself. There have been a gun-related homicide and a lot of shooting that has torn apart families and the community institution are weakened. Most of the time, the response from the criminal justice to these inflicts of a violence a second toll: many streets and the large scale incarcerations lead to the community’ they don’t have any trust on the police and the states agencies.</w:t>
      </w:r>
    </w:p>
    <w:p w:rsidR="006D70BF" w:rsidRPr="005371A5" w:rsidRDefault="006D70BF" w:rsidP="006D70BF">
      <w:pPr>
        <w:ind w:firstLine="720"/>
        <w:rPr>
          <w:rFonts w:ascii="Times New Roman" w:hAnsi="Times New Roman" w:cs="Times New Roman"/>
          <w:sz w:val="24"/>
          <w:szCs w:val="24"/>
        </w:rPr>
      </w:pPr>
      <w:r w:rsidRPr="005371A5">
        <w:rPr>
          <w:rFonts w:ascii="Times New Roman" w:hAnsi="Times New Roman" w:cs="Times New Roman"/>
          <w:sz w:val="24"/>
          <w:szCs w:val="24"/>
        </w:rPr>
        <w:t xml:space="preserve">From the year 2005 to 2015, more than 320000 Americans were killed by guns. Most of the suicides from the firearms were concentrated from the white people, and the color people were mostly the victims of the homicides related to firearms. Figures are taken from the center for disease prevention and control, about 69% of the 15800 cases of killings in the US were from the firearms in 2014. 57% of those homicide were black people who suffered despite being below 15% of the population </w:t>
      </w:r>
      <w:r>
        <w:rPr>
          <w:rFonts w:ascii="Times New Roman" w:hAnsi="Times New Roman" w:cs="Times New Roman"/>
          <w:sz w:val="24"/>
          <w:szCs w:val="24"/>
        </w:rPr>
        <w:t>(</w:t>
      </w:r>
      <w:r w:rsidRPr="005371A5">
        <w:rPr>
          <w:rFonts w:ascii="Times New Roman" w:hAnsi="Times New Roman" w:cs="Times New Roman"/>
          <w:sz w:val="24"/>
          <w:szCs w:val="24"/>
        </w:rPr>
        <w:t>Andrés</w:t>
      </w:r>
      <w:r>
        <w:rPr>
          <w:rFonts w:ascii="Times New Roman" w:hAnsi="Times New Roman" w:cs="Times New Roman"/>
          <w:sz w:val="24"/>
          <w:szCs w:val="24"/>
        </w:rPr>
        <w:t xml:space="preserve"> 13)</w:t>
      </w:r>
      <w:r w:rsidRPr="005371A5">
        <w:rPr>
          <w:rFonts w:ascii="Times New Roman" w:hAnsi="Times New Roman" w:cs="Times New Roman"/>
          <w:sz w:val="24"/>
          <w:szCs w:val="24"/>
        </w:rPr>
        <w:t>. The victim is mostly young people mostly between 15 to 35 years. The risk is higher in boys than in girls of the color.</w:t>
      </w:r>
    </w:p>
    <w:p w:rsidR="00795982" w:rsidRDefault="006D70BF" w:rsidP="00795982">
      <w:pPr>
        <w:ind w:firstLine="720"/>
        <w:rPr>
          <w:rFonts w:ascii="Times New Roman" w:hAnsi="Times New Roman" w:cs="Times New Roman"/>
          <w:sz w:val="24"/>
          <w:szCs w:val="24"/>
        </w:rPr>
      </w:pPr>
      <w:r w:rsidRPr="005371A5">
        <w:rPr>
          <w:rFonts w:ascii="Times New Roman" w:hAnsi="Times New Roman" w:cs="Times New Roman"/>
          <w:sz w:val="24"/>
          <w:szCs w:val="24"/>
        </w:rPr>
        <w:t xml:space="preserve">If the act on regulating the </w:t>
      </w:r>
      <w:bookmarkStart w:id="0" w:name="_GoBack"/>
      <w:bookmarkEnd w:id="0"/>
      <w:r w:rsidR="00CA18BD" w:rsidRPr="005371A5">
        <w:rPr>
          <w:rFonts w:ascii="Times New Roman" w:hAnsi="Times New Roman" w:cs="Times New Roman"/>
          <w:sz w:val="24"/>
          <w:szCs w:val="24"/>
        </w:rPr>
        <w:t>guns’</w:t>
      </w:r>
      <w:r w:rsidRPr="005371A5">
        <w:rPr>
          <w:rFonts w:ascii="Times New Roman" w:hAnsi="Times New Roman" w:cs="Times New Roman"/>
          <w:sz w:val="24"/>
          <w:szCs w:val="24"/>
        </w:rPr>
        <w:t xml:space="preserve"> violence to the neighborhood should be acted upon, I support this act since it is going to reduce the deaths related to the guns especially the homicide in the country. When the guns are regulated in the country, there will be no much places to purchase the illegal firearms that are used to in the homicide</w:t>
      </w:r>
      <w:r w:rsidRPr="00F84587">
        <w:rPr>
          <w:rFonts w:ascii="Times New Roman" w:hAnsi="Times New Roman" w:cs="Times New Roman"/>
          <w:sz w:val="24"/>
          <w:szCs w:val="24"/>
        </w:rPr>
        <w:t xml:space="preserve"> </w:t>
      </w:r>
      <w:r>
        <w:rPr>
          <w:rFonts w:ascii="Times New Roman" w:hAnsi="Times New Roman" w:cs="Times New Roman"/>
          <w:sz w:val="24"/>
          <w:szCs w:val="24"/>
        </w:rPr>
        <w:t>(</w:t>
      </w:r>
      <w:r w:rsidRPr="005371A5">
        <w:rPr>
          <w:rFonts w:ascii="Times New Roman" w:hAnsi="Times New Roman" w:cs="Times New Roman"/>
          <w:sz w:val="24"/>
          <w:szCs w:val="24"/>
        </w:rPr>
        <w:t>Doherty</w:t>
      </w:r>
      <w:r>
        <w:rPr>
          <w:rFonts w:ascii="Times New Roman" w:hAnsi="Times New Roman" w:cs="Times New Roman"/>
          <w:sz w:val="24"/>
          <w:szCs w:val="24"/>
        </w:rPr>
        <w:t xml:space="preserve"> 16)</w:t>
      </w:r>
      <w:r w:rsidRPr="005371A5">
        <w:rPr>
          <w:rFonts w:ascii="Times New Roman" w:hAnsi="Times New Roman" w:cs="Times New Roman"/>
          <w:sz w:val="24"/>
          <w:szCs w:val="24"/>
        </w:rPr>
        <w:t>. This paper will assess the policy road map on how to reduce the homicide by the use of firearms, why the acts are useful in controlling the shooting, and lastly, the reasons why regulating guns may also have a negative effect to the citize</w:t>
      </w:r>
      <w:r>
        <w:rPr>
          <w:rFonts w:ascii="Times New Roman" w:hAnsi="Times New Roman" w:cs="Times New Roman"/>
          <w:sz w:val="24"/>
          <w:szCs w:val="24"/>
        </w:rPr>
        <w:t>n and to the country’s security.</w:t>
      </w:r>
    </w:p>
    <w:p w:rsidR="006D70BF" w:rsidRPr="00795982" w:rsidRDefault="006D70BF" w:rsidP="00795982">
      <w:pPr>
        <w:rPr>
          <w:rFonts w:ascii="Times New Roman" w:hAnsi="Times New Roman" w:cs="Times New Roman"/>
          <w:sz w:val="24"/>
          <w:szCs w:val="24"/>
        </w:rPr>
      </w:pPr>
      <w:r w:rsidRPr="00795982">
        <w:rPr>
          <w:rFonts w:ascii="Times New Roman" w:hAnsi="Times New Roman" w:cs="Times New Roman"/>
          <w:b/>
          <w:sz w:val="24"/>
          <w:szCs w:val="24"/>
        </w:rPr>
        <w:t>The Reducing Guns Violence in Our Neighborhood Act</w:t>
      </w:r>
    </w:p>
    <w:p w:rsidR="006D70BF" w:rsidRPr="005371A5" w:rsidRDefault="006D70BF" w:rsidP="006D70BF">
      <w:pPr>
        <w:ind w:firstLine="720"/>
        <w:rPr>
          <w:rFonts w:ascii="Times New Roman" w:hAnsi="Times New Roman" w:cs="Times New Roman"/>
          <w:sz w:val="24"/>
          <w:szCs w:val="24"/>
        </w:rPr>
      </w:pPr>
      <w:r w:rsidRPr="005371A5">
        <w:rPr>
          <w:rFonts w:ascii="Times New Roman" w:hAnsi="Times New Roman" w:cs="Times New Roman"/>
          <w:sz w:val="24"/>
          <w:szCs w:val="24"/>
        </w:rPr>
        <w:t>These bills want to amend the internal revenues codes by imposing an additional tax of 100 dollars on the sales of the firearms from the producers, manufacturers as well from the importers. The tax is exempted to the state, federal and also the local government because of their law enforcement purposes</w:t>
      </w:r>
      <w:r w:rsidRPr="00F018BA">
        <w:rPr>
          <w:rFonts w:ascii="Times New Roman" w:hAnsi="Times New Roman" w:cs="Times New Roman"/>
          <w:sz w:val="24"/>
          <w:szCs w:val="24"/>
        </w:rPr>
        <w:t xml:space="preserve"> </w:t>
      </w:r>
      <w:r>
        <w:rPr>
          <w:rFonts w:ascii="Times New Roman" w:hAnsi="Times New Roman" w:cs="Times New Roman"/>
          <w:sz w:val="24"/>
          <w:szCs w:val="24"/>
        </w:rPr>
        <w:t>(</w:t>
      </w:r>
      <w:r w:rsidRPr="005371A5">
        <w:rPr>
          <w:rFonts w:ascii="Times New Roman" w:hAnsi="Times New Roman" w:cs="Times New Roman"/>
          <w:sz w:val="24"/>
          <w:szCs w:val="24"/>
        </w:rPr>
        <w:t>Straus</w:t>
      </w:r>
      <w:r>
        <w:rPr>
          <w:rFonts w:ascii="Times New Roman" w:hAnsi="Times New Roman" w:cs="Times New Roman"/>
          <w:sz w:val="24"/>
          <w:szCs w:val="24"/>
        </w:rPr>
        <w:t xml:space="preserve"> 25)</w:t>
      </w:r>
      <w:r w:rsidRPr="005371A5">
        <w:rPr>
          <w:rFonts w:ascii="Times New Roman" w:hAnsi="Times New Roman" w:cs="Times New Roman"/>
          <w:sz w:val="24"/>
          <w:szCs w:val="24"/>
        </w:rPr>
        <w:t xml:space="preserve">. </w:t>
      </w:r>
    </w:p>
    <w:p w:rsidR="006D70BF" w:rsidRPr="005371A5" w:rsidRDefault="006D70BF" w:rsidP="006D70BF">
      <w:pPr>
        <w:ind w:firstLine="720"/>
        <w:rPr>
          <w:rFonts w:ascii="Times New Roman" w:hAnsi="Times New Roman" w:cs="Times New Roman"/>
          <w:sz w:val="24"/>
          <w:szCs w:val="24"/>
        </w:rPr>
      </w:pPr>
      <w:r w:rsidRPr="005371A5">
        <w:rPr>
          <w:rFonts w:ascii="Times New Roman" w:hAnsi="Times New Roman" w:cs="Times New Roman"/>
          <w:sz w:val="24"/>
          <w:szCs w:val="24"/>
        </w:rPr>
        <w:t xml:space="preserve">This bill also establishes the reduction of violence of firearms, the mental health counseling funds and abuse at the treasury department. The tax which is gotten is then transferred to the trust fund to support the services of the “mental health programs and the Edward Byrne memorial justice assistance grant programs.” The newly made guns must have </w:t>
      </w:r>
      <w:r w:rsidRPr="005371A5">
        <w:rPr>
          <w:rFonts w:ascii="Times New Roman" w:hAnsi="Times New Roman" w:cs="Times New Roman"/>
          <w:sz w:val="24"/>
          <w:szCs w:val="24"/>
        </w:rPr>
        <w:lastRenderedPageBreak/>
        <w:t>and meet a national standard which incorporates a national standard for identification of the firearms in the United States which must be established by the department of justice</w:t>
      </w:r>
      <w:r>
        <w:rPr>
          <w:rFonts w:ascii="Times New Roman" w:hAnsi="Times New Roman" w:cs="Times New Roman"/>
          <w:sz w:val="24"/>
          <w:szCs w:val="24"/>
        </w:rPr>
        <w:t xml:space="preserve"> (</w:t>
      </w:r>
      <w:r w:rsidRPr="005371A5">
        <w:rPr>
          <w:rFonts w:ascii="Times New Roman" w:hAnsi="Times New Roman" w:cs="Times New Roman"/>
          <w:sz w:val="24"/>
          <w:szCs w:val="24"/>
        </w:rPr>
        <w:t>Andrés</w:t>
      </w:r>
      <w:r>
        <w:rPr>
          <w:rFonts w:ascii="Times New Roman" w:hAnsi="Times New Roman" w:cs="Times New Roman"/>
          <w:sz w:val="24"/>
          <w:szCs w:val="24"/>
        </w:rPr>
        <w:t xml:space="preserve"> 97)</w:t>
      </w:r>
      <w:r w:rsidRPr="005371A5">
        <w:rPr>
          <w:rFonts w:ascii="Times New Roman" w:hAnsi="Times New Roman" w:cs="Times New Roman"/>
          <w:sz w:val="24"/>
          <w:szCs w:val="24"/>
        </w:rPr>
        <w:t xml:space="preserve">. This means that the passive identification capabilities use technologies that will enable the identification by the fixed reading device or by a mobile device and also does not transmit a tracking signal or electronic monitoring. </w:t>
      </w:r>
    </w:p>
    <w:p w:rsidR="006D70BF" w:rsidRPr="005371A5" w:rsidRDefault="006D70BF" w:rsidP="006D70BF">
      <w:pPr>
        <w:ind w:firstLine="720"/>
        <w:rPr>
          <w:rFonts w:ascii="Times New Roman" w:hAnsi="Times New Roman" w:cs="Times New Roman"/>
          <w:sz w:val="24"/>
          <w:szCs w:val="24"/>
        </w:rPr>
      </w:pPr>
      <w:r w:rsidRPr="005371A5">
        <w:rPr>
          <w:rFonts w:ascii="Times New Roman" w:hAnsi="Times New Roman" w:cs="Times New Roman"/>
          <w:sz w:val="24"/>
          <w:szCs w:val="24"/>
        </w:rPr>
        <w:t>The department of justice, the bureau of alcohol, firearm, tobacco as well as the explosives must establish a database for the stolen and also for the lost firearms. The gun owner is supposed to report whether his gun is stolen or lost to the local firearm authorities before the elapse of 48 hours of the discovery. Then the report is transmitted to the national database within a week by the local law enforcement authorities.</w:t>
      </w:r>
    </w:p>
    <w:p w:rsidR="006D70BF" w:rsidRPr="00795982" w:rsidRDefault="006D70BF" w:rsidP="00795982">
      <w:pPr>
        <w:rPr>
          <w:rFonts w:ascii="Times New Roman" w:hAnsi="Times New Roman" w:cs="Times New Roman"/>
          <w:b/>
          <w:sz w:val="24"/>
          <w:szCs w:val="24"/>
        </w:rPr>
      </w:pPr>
      <w:r w:rsidRPr="00795982">
        <w:rPr>
          <w:rFonts w:ascii="Times New Roman" w:hAnsi="Times New Roman" w:cs="Times New Roman"/>
          <w:b/>
          <w:sz w:val="24"/>
          <w:szCs w:val="24"/>
        </w:rPr>
        <w:t>Important of Regulating the Guns</w:t>
      </w:r>
    </w:p>
    <w:p w:rsidR="006D70BF" w:rsidRPr="005371A5" w:rsidRDefault="006D70BF" w:rsidP="006D70BF">
      <w:pPr>
        <w:ind w:firstLine="720"/>
        <w:rPr>
          <w:rFonts w:ascii="Times New Roman" w:hAnsi="Times New Roman" w:cs="Times New Roman"/>
          <w:sz w:val="24"/>
          <w:szCs w:val="24"/>
        </w:rPr>
      </w:pPr>
      <w:r w:rsidRPr="005371A5">
        <w:rPr>
          <w:rFonts w:ascii="Times New Roman" w:hAnsi="Times New Roman" w:cs="Times New Roman"/>
          <w:sz w:val="24"/>
          <w:szCs w:val="24"/>
        </w:rPr>
        <w:t>There are various reasons why restricting the use of a firearm in the United States is essential. There are multiple reasons why this needs to be done which include</w:t>
      </w:r>
    </w:p>
    <w:p w:rsidR="006D70BF" w:rsidRPr="005371A5" w:rsidRDefault="006D70BF" w:rsidP="006D70BF">
      <w:pPr>
        <w:ind w:firstLine="720"/>
        <w:rPr>
          <w:rFonts w:ascii="Times New Roman" w:hAnsi="Times New Roman" w:cs="Times New Roman"/>
          <w:sz w:val="24"/>
          <w:szCs w:val="24"/>
        </w:rPr>
      </w:pPr>
      <w:r w:rsidRPr="005371A5">
        <w:rPr>
          <w:rFonts w:ascii="Times New Roman" w:hAnsi="Times New Roman" w:cs="Times New Roman"/>
          <w:sz w:val="24"/>
          <w:szCs w:val="24"/>
        </w:rPr>
        <w:t xml:space="preserve">The ease of accessing firearms by the high-risk citizen is the main of a course of violence. Despite having a lot of evidence that guns are one of the highest factors that are driving most of the violence in the colored people, it is one of the highest cause, why people engage in risky violence to obtain guns.one of the most significant issues in preventing the violence related to guns, is to minimize the ease of getting the guns. If preventing the people who cause the violence I accessing the guns, it may as well reduce the rate of the violence in the country. The police department has explained the reason why Wisconsin’s law has made the evading of firearms purchases very easy </w:t>
      </w:r>
      <w:r>
        <w:rPr>
          <w:rFonts w:ascii="Times New Roman" w:hAnsi="Times New Roman" w:cs="Times New Roman"/>
          <w:sz w:val="24"/>
          <w:szCs w:val="24"/>
        </w:rPr>
        <w:t>(</w:t>
      </w:r>
      <w:r w:rsidRPr="005371A5">
        <w:rPr>
          <w:rFonts w:ascii="Times New Roman" w:hAnsi="Times New Roman" w:cs="Times New Roman"/>
          <w:sz w:val="24"/>
          <w:szCs w:val="24"/>
        </w:rPr>
        <w:t>Cook</w:t>
      </w:r>
      <w:r>
        <w:rPr>
          <w:rFonts w:ascii="Times New Roman" w:hAnsi="Times New Roman" w:cs="Times New Roman"/>
          <w:sz w:val="24"/>
          <w:szCs w:val="24"/>
        </w:rPr>
        <w:t xml:space="preserve"> 1260)</w:t>
      </w:r>
      <w:r w:rsidRPr="005371A5">
        <w:rPr>
          <w:rFonts w:ascii="Times New Roman" w:hAnsi="Times New Roman" w:cs="Times New Roman"/>
          <w:sz w:val="24"/>
          <w:szCs w:val="24"/>
        </w:rPr>
        <w:t>. Many guns which were discovered from the cases of violence, as well as the crimes, were discovered to be bought from Wisconsin. One revered said the reason why many youths were able to access the guns is that they were able to access guns for not more 100 dollars. The leader of the youth collective Mirna Juarez said that it is very easy to access to the found gun in Stockton than getting a job.</w:t>
      </w:r>
    </w:p>
    <w:p w:rsidR="006D70BF" w:rsidRPr="005371A5" w:rsidRDefault="006D70BF" w:rsidP="006D70BF">
      <w:pPr>
        <w:ind w:firstLine="720"/>
        <w:rPr>
          <w:rFonts w:ascii="Times New Roman" w:hAnsi="Times New Roman" w:cs="Times New Roman"/>
          <w:sz w:val="24"/>
          <w:szCs w:val="24"/>
        </w:rPr>
      </w:pPr>
      <w:r w:rsidRPr="005371A5">
        <w:rPr>
          <w:rFonts w:ascii="Times New Roman" w:hAnsi="Times New Roman" w:cs="Times New Roman"/>
          <w:sz w:val="24"/>
          <w:szCs w:val="24"/>
        </w:rPr>
        <w:t>Firearms escalate the lethality of violence. With the ease of accessing guns, there is a continued increase of lethality of violence. These remarks have been made by many people including the Lori Haas of the coalition to stop guns at the Richmond convening, and these remarks have been echoed by other participants. Many of these participants indicated that with the ease of accessing the firearms, meaning that with an argument it may have led to the fistfight or the shouting match which has the potential to become deadly.  A research conducted showed that an assault that may come from gun assaults might be led up to 7 more times likely to cause deaths than any other form of crime like robbery</w:t>
      </w:r>
      <w:r>
        <w:rPr>
          <w:rFonts w:ascii="Times New Roman" w:hAnsi="Times New Roman" w:cs="Times New Roman"/>
          <w:sz w:val="24"/>
          <w:szCs w:val="24"/>
        </w:rPr>
        <w:t xml:space="preserve"> (</w:t>
      </w:r>
      <w:r w:rsidRPr="005371A5">
        <w:rPr>
          <w:rFonts w:ascii="Times New Roman" w:hAnsi="Times New Roman" w:cs="Times New Roman"/>
          <w:sz w:val="24"/>
          <w:szCs w:val="24"/>
        </w:rPr>
        <w:t>Doherty</w:t>
      </w:r>
      <w:r>
        <w:rPr>
          <w:rFonts w:ascii="Times New Roman" w:hAnsi="Times New Roman" w:cs="Times New Roman"/>
          <w:sz w:val="24"/>
          <w:szCs w:val="24"/>
        </w:rPr>
        <w:t xml:space="preserve"> 19)</w:t>
      </w:r>
      <w:r w:rsidRPr="005371A5">
        <w:rPr>
          <w:rFonts w:ascii="Times New Roman" w:hAnsi="Times New Roman" w:cs="Times New Roman"/>
          <w:sz w:val="24"/>
          <w:szCs w:val="24"/>
        </w:rPr>
        <w:t xml:space="preserve">. The access of guns also has a higher risk to the police and other enforcers of the law who are responsible for about 90% of the police being slain. It was noted that the leading cause expects 2008, the leading cause of the police death was from the use of the firearms. An escalated cycle of violence was created by the use of guns, and a research source indicated so.  It was noted that the youths who engage mostly in violence were able to have access to the guns to protect themselves and it is more likely to use the guns to violence themselves. </w:t>
      </w:r>
    </w:p>
    <w:p w:rsidR="006D70BF" w:rsidRPr="005371A5" w:rsidRDefault="006D70BF" w:rsidP="006D70BF">
      <w:pPr>
        <w:ind w:firstLine="720"/>
        <w:rPr>
          <w:rFonts w:ascii="Times New Roman" w:hAnsi="Times New Roman" w:cs="Times New Roman"/>
          <w:sz w:val="24"/>
          <w:szCs w:val="24"/>
        </w:rPr>
      </w:pPr>
      <w:r w:rsidRPr="005371A5">
        <w:rPr>
          <w:rFonts w:ascii="Times New Roman" w:hAnsi="Times New Roman" w:cs="Times New Roman"/>
          <w:sz w:val="24"/>
          <w:szCs w:val="24"/>
        </w:rPr>
        <w:lastRenderedPageBreak/>
        <w:t>It was also found that the use of guns also escalates the lethality of domestic violence. It was found that the violence and the assaults from the family as well from the inmates were 12 times likely to lead to death if the gun was involved</w:t>
      </w:r>
      <w:r>
        <w:rPr>
          <w:rFonts w:ascii="Times New Roman" w:hAnsi="Times New Roman" w:cs="Times New Roman"/>
          <w:sz w:val="24"/>
          <w:szCs w:val="24"/>
        </w:rPr>
        <w:t xml:space="preserve"> (</w:t>
      </w:r>
      <w:r w:rsidRPr="005371A5">
        <w:rPr>
          <w:rFonts w:ascii="Times New Roman" w:hAnsi="Times New Roman" w:cs="Times New Roman"/>
          <w:sz w:val="24"/>
          <w:szCs w:val="24"/>
        </w:rPr>
        <w:t>Santilli</w:t>
      </w:r>
      <w:r>
        <w:rPr>
          <w:rFonts w:ascii="Times New Roman" w:hAnsi="Times New Roman" w:cs="Times New Roman"/>
          <w:sz w:val="24"/>
          <w:szCs w:val="24"/>
        </w:rPr>
        <w:t xml:space="preserve"> 379)</w:t>
      </w:r>
      <w:r w:rsidRPr="005371A5">
        <w:rPr>
          <w:rFonts w:ascii="Times New Roman" w:hAnsi="Times New Roman" w:cs="Times New Roman"/>
          <w:sz w:val="24"/>
          <w:szCs w:val="24"/>
        </w:rPr>
        <w:t>.  This was particularly acute for the female who is a victim of domestic violence who most of the time are likely to be more than five times to be killed if they are abused by someone who has access to the gun. If the guns are removed as a weapon from the people, it will be able to save lives. With this, it is essential to remove the guns from the people so to avoid the deaths as well the violence from the involvement with the access of the guns.</w:t>
      </w:r>
    </w:p>
    <w:p w:rsidR="006D70BF" w:rsidRPr="00795982" w:rsidRDefault="006D70BF" w:rsidP="00795982">
      <w:pPr>
        <w:rPr>
          <w:rFonts w:ascii="Times New Roman" w:hAnsi="Times New Roman" w:cs="Times New Roman"/>
          <w:b/>
          <w:sz w:val="24"/>
          <w:szCs w:val="24"/>
        </w:rPr>
      </w:pPr>
      <w:r w:rsidRPr="00795982">
        <w:rPr>
          <w:rFonts w:ascii="Times New Roman" w:hAnsi="Times New Roman" w:cs="Times New Roman"/>
          <w:b/>
          <w:sz w:val="24"/>
          <w:szCs w:val="24"/>
        </w:rPr>
        <w:t>The Negative Impact of Regulating the Gun</w:t>
      </w:r>
    </w:p>
    <w:p w:rsidR="006D70BF" w:rsidRPr="005371A5" w:rsidRDefault="006D70BF" w:rsidP="006D70BF">
      <w:pPr>
        <w:ind w:firstLine="720"/>
        <w:rPr>
          <w:rFonts w:ascii="Times New Roman" w:hAnsi="Times New Roman" w:cs="Times New Roman"/>
          <w:sz w:val="24"/>
          <w:szCs w:val="24"/>
        </w:rPr>
      </w:pPr>
      <w:r w:rsidRPr="005371A5">
        <w:rPr>
          <w:rFonts w:ascii="Times New Roman" w:hAnsi="Times New Roman" w:cs="Times New Roman"/>
          <w:sz w:val="24"/>
          <w:szCs w:val="24"/>
        </w:rPr>
        <w:t>Self-defense. One of the things is that many people do not hear of the remarkable fact of having or owning a firearm. It was found that more than 2.4 million people in the United States used their firearm to protect themselves in one year. In his defense, if the gun is used, the attacker gets scared since he may also be as well get wounded or killed in the process. It was also found that about 8% of the incidence, the criminal would be wounded or get killed by the citizen. The law abides that the citizen to have the guns in their homes which are used to defend themselves</w:t>
      </w:r>
      <w:r w:rsidRPr="00F84587">
        <w:rPr>
          <w:rFonts w:ascii="Times New Roman" w:hAnsi="Times New Roman" w:cs="Times New Roman"/>
          <w:sz w:val="24"/>
          <w:szCs w:val="24"/>
        </w:rPr>
        <w:t xml:space="preserve"> </w:t>
      </w:r>
      <w:r>
        <w:rPr>
          <w:rFonts w:ascii="Times New Roman" w:hAnsi="Times New Roman" w:cs="Times New Roman"/>
          <w:sz w:val="24"/>
          <w:szCs w:val="24"/>
        </w:rPr>
        <w:t>(Kleck 23)</w:t>
      </w:r>
      <w:r w:rsidRPr="005371A5">
        <w:rPr>
          <w:rFonts w:ascii="Times New Roman" w:hAnsi="Times New Roman" w:cs="Times New Roman"/>
          <w:sz w:val="24"/>
          <w:szCs w:val="24"/>
        </w:rPr>
        <w:t xml:space="preserve">. The federal laws of controlling and regulating the guns were found to be extremely difficult to own a gun. </w:t>
      </w:r>
    </w:p>
    <w:p w:rsidR="006D70BF" w:rsidRPr="005371A5" w:rsidRDefault="006D70BF" w:rsidP="006D70BF">
      <w:pPr>
        <w:ind w:firstLine="720"/>
        <w:rPr>
          <w:rFonts w:ascii="Times New Roman" w:hAnsi="Times New Roman" w:cs="Times New Roman"/>
          <w:sz w:val="24"/>
          <w:szCs w:val="24"/>
        </w:rPr>
      </w:pPr>
      <w:r w:rsidRPr="005371A5">
        <w:rPr>
          <w:rFonts w:ascii="Times New Roman" w:hAnsi="Times New Roman" w:cs="Times New Roman"/>
          <w:sz w:val="24"/>
          <w:szCs w:val="24"/>
        </w:rPr>
        <w:t>It was also found that the number of criminals who are killed by the police is many than the one who is killed by the police or law enforcement officers. The citizen kills more than two times criminals than the police do every year. It was noted that the citizen kills less than 2% of the innocent person or civilian who is mistakenly identified as a criminal</w:t>
      </w:r>
      <w:r>
        <w:rPr>
          <w:rFonts w:ascii="Times New Roman" w:hAnsi="Times New Roman" w:cs="Times New Roman"/>
          <w:sz w:val="24"/>
          <w:szCs w:val="24"/>
        </w:rPr>
        <w:t xml:space="preserve"> (</w:t>
      </w:r>
      <w:r w:rsidRPr="005371A5">
        <w:rPr>
          <w:rFonts w:ascii="Times New Roman" w:hAnsi="Times New Roman" w:cs="Times New Roman"/>
          <w:sz w:val="24"/>
          <w:szCs w:val="24"/>
        </w:rPr>
        <w:t>Cook</w:t>
      </w:r>
      <w:r>
        <w:rPr>
          <w:rFonts w:ascii="Times New Roman" w:hAnsi="Times New Roman" w:cs="Times New Roman"/>
          <w:sz w:val="24"/>
          <w:szCs w:val="24"/>
        </w:rPr>
        <w:t xml:space="preserve"> 1261)</w:t>
      </w:r>
      <w:r w:rsidRPr="005371A5">
        <w:rPr>
          <w:rFonts w:ascii="Times New Roman" w:hAnsi="Times New Roman" w:cs="Times New Roman"/>
          <w:sz w:val="24"/>
          <w:szCs w:val="24"/>
        </w:rPr>
        <w:t>. It was found that the police error of shooting and killing the innocent person is more than the 11% which is about or five times more than the citizen ones</w:t>
      </w:r>
      <w:r w:rsidRPr="00F84587">
        <w:rPr>
          <w:rFonts w:ascii="Times New Roman" w:hAnsi="Times New Roman" w:cs="Times New Roman"/>
          <w:sz w:val="24"/>
          <w:szCs w:val="24"/>
        </w:rPr>
        <w:t xml:space="preserve"> </w:t>
      </w:r>
      <w:r>
        <w:rPr>
          <w:rFonts w:ascii="Times New Roman" w:hAnsi="Times New Roman" w:cs="Times New Roman"/>
          <w:sz w:val="24"/>
          <w:szCs w:val="24"/>
        </w:rPr>
        <w:t>(</w:t>
      </w:r>
      <w:r w:rsidRPr="005371A5">
        <w:rPr>
          <w:rFonts w:ascii="Times New Roman" w:hAnsi="Times New Roman" w:cs="Times New Roman"/>
          <w:sz w:val="24"/>
          <w:szCs w:val="24"/>
        </w:rPr>
        <w:t>Santilli</w:t>
      </w:r>
      <w:r>
        <w:rPr>
          <w:rFonts w:ascii="Times New Roman" w:hAnsi="Times New Roman" w:cs="Times New Roman"/>
          <w:sz w:val="24"/>
          <w:szCs w:val="24"/>
        </w:rPr>
        <w:t xml:space="preserve"> 378)</w:t>
      </w:r>
      <w:r w:rsidRPr="005371A5">
        <w:rPr>
          <w:rFonts w:ascii="Times New Roman" w:hAnsi="Times New Roman" w:cs="Times New Roman"/>
          <w:sz w:val="24"/>
          <w:szCs w:val="24"/>
        </w:rPr>
        <w:t xml:space="preserve">. With this figure, it is true that the use of police to protect the citizens is not enough in safeguarding them at home. </w:t>
      </w:r>
    </w:p>
    <w:p w:rsidR="006D70BF" w:rsidRPr="00795982" w:rsidRDefault="006D70BF" w:rsidP="00795982">
      <w:pPr>
        <w:ind w:firstLine="720"/>
        <w:rPr>
          <w:rFonts w:ascii="Times New Roman" w:hAnsi="Times New Roman" w:cs="Times New Roman"/>
          <w:sz w:val="24"/>
          <w:szCs w:val="24"/>
        </w:rPr>
      </w:pPr>
      <w:r w:rsidRPr="005371A5">
        <w:rPr>
          <w:rFonts w:ascii="Times New Roman" w:hAnsi="Times New Roman" w:cs="Times New Roman"/>
          <w:sz w:val="24"/>
          <w:szCs w:val="24"/>
        </w:rPr>
        <w:t>The cost added will only affect some people. In the act, it is proposed that the addition of 100 dollars which will only affect some people who cannot be able to get that amount of money. The people with money especially criminals will continue to buy the firearms. This may make citizens be the one who is less disadvantaged</w:t>
      </w:r>
      <w:r w:rsidRPr="00F84587">
        <w:rPr>
          <w:rFonts w:ascii="Times New Roman" w:hAnsi="Times New Roman" w:cs="Times New Roman"/>
          <w:sz w:val="24"/>
          <w:szCs w:val="24"/>
        </w:rPr>
        <w:t xml:space="preserve"> </w:t>
      </w:r>
      <w:r>
        <w:rPr>
          <w:rFonts w:ascii="Times New Roman" w:hAnsi="Times New Roman" w:cs="Times New Roman"/>
          <w:sz w:val="24"/>
          <w:szCs w:val="24"/>
        </w:rPr>
        <w:t>(Kleck 33)</w:t>
      </w:r>
      <w:r w:rsidRPr="005371A5">
        <w:rPr>
          <w:rFonts w:ascii="Times New Roman" w:hAnsi="Times New Roman" w:cs="Times New Roman"/>
          <w:sz w:val="24"/>
          <w:szCs w:val="24"/>
        </w:rPr>
        <w:t xml:space="preserve">. The criminals will confidently use their firearms to the people who they know well will not have the weapons to protect themselves. </w:t>
      </w:r>
      <w:r w:rsidRPr="00795982">
        <w:rPr>
          <w:rFonts w:ascii="Times New Roman" w:hAnsi="Times New Roman" w:cs="Times New Roman"/>
          <w:b/>
          <w:sz w:val="24"/>
          <w:szCs w:val="24"/>
        </w:rPr>
        <w:t>Conclusion</w:t>
      </w:r>
    </w:p>
    <w:p w:rsidR="006D70BF" w:rsidRDefault="006D70BF" w:rsidP="00795982">
      <w:pPr>
        <w:ind w:firstLine="720"/>
        <w:rPr>
          <w:rFonts w:ascii="Times New Roman" w:hAnsi="Times New Roman" w:cs="Times New Roman"/>
          <w:sz w:val="24"/>
          <w:szCs w:val="24"/>
        </w:rPr>
      </w:pPr>
      <w:r w:rsidRPr="005371A5">
        <w:rPr>
          <w:rFonts w:ascii="Times New Roman" w:hAnsi="Times New Roman" w:cs="Times New Roman"/>
          <w:sz w:val="24"/>
          <w:szCs w:val="24"/>
        </w:rPr>
        <w:t>It is true the guns are needed to protect the intruders, the sex predators, the burglars as well as all other sorts of criminals.  With the act of regulating the firearms, there is a need to consider other factors that can also help in minimizing the shooting and also the homicides. Some other proposed acts should be considered to make a sober and the best act on the use of guns. The consideration that should be made first is on regulating the number of the firearm that the citizen buys at a time, institute some program like buying back the firearms programs to reduce the number of the firearms which are kept by the citizens as well holding the firearms dealers accountable for the guns which they are selling to the citizen. The regulating of firearms act is good for the benefit of the people especially the colored people, but it should be done in a way such that it will be for the betterment</w:t>
      </w:r>
      <w:r w:rsidR="00795982">
        <w:rPr>
          <w:rFonts w:ascii="Times New Roman" w:hAnsi="Times New Roman" w:cs="Times New Roman"/>
          <w:sz w:val="24"/>
          <w:szCs w:val="24"/>
        </w:rPr>
        <w:t xml:space="preserve"> of the citizens and the people.</w:t>
      </w:r>
    </w:p>
    <w:p w:rsidR="006D70BF" w:rsidRPr="005371A5" w:rsidRDefault="006D70BF" w:rsidP="006D70BF">
      <w:pPr>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6D70BF" w:rsidRPr="005371A5" w:rsidRDefault="006D70BF" w:rsidP="006D70BF">
      <w:pPr>
        <w:ind w:left="720" w:hanging="720"/>
        <w:rPr>
          <w:rFonts w:ascii="Times New Roman" w:hAnsi="Times New Roman" w:cs="Times New Roman"/>
          <w:sz w:val="24"/>
          <w:szCs w:val="24"/>
        </w:rPr>
      </w:pPr>
      <w:r w:rsidRPr="005371A5">
        <w:rPr>
          <w:rFonts w:ascii="Times New Roman" w:hAnsi="Times New Roman" w:cs="Times New Roman"/>
          <w:sz w:val="24"/>
          <w:szCs w:val="24"/>
        </w:rPr>
        <w:t>Andrés, Antonio Rodríguez, and Katherine Hempstead. "Gun control and suicide: The impact of state firearm regulations in the United States, 1995–2004." Health Policy 101.1 (2011): 95-103.</w:t>
      </w:r>
    </w:p>
    <w:p w:rsidR="006D70BF" w:rsidRPr="005371A5" w:rsidRDefault="006D70BF" w:rsidP="006D70BF">
      <w:pPr>
        <w:ind w:left="720" w:hanging="720"/>
        <w:rPr>
          <w:rFonts w:ascii="Times New Roman" w:hAnsi="Times New Roman" w:cs="Times New Roman"/>
          <w:sz w:val="24"/>
          <w:szCs w:val="24"/>
        </w:rPr>
      </w:pPr>
      <w:r w:rsidRPr="005371A5">
        <w:rPr>
          <w:rFonts w:ascii="Times New Roman" w:hAnsi="Times New Roman" w:cs="Times New Roman"/>
          <w:sz w:val="24"/>
          <w:szCs w:val="24"/>
        </w:rPr>
        <w:t>Cook, Philip J., and John J. Donohue. "Saving lives by regulating guns: Evidence for policy." Science 358.6368 (2017): 1259-1261.</w:t>
      </w:r>
    </w:p>
    <w:p w:rsidR="006D70BF" w:rsidRPr="005371A5" w:rsidRDefault="006D70BF" w:rsidP="006D70BF">
      <w:pPr>
        <w:ind w:left="720" w:hanging="720"/>
        <w:rPr>
          <w:rFonts w:ascii="Times New Roman" w:hAnsi="Times New Roman" w:cs="Times New Roman"/>
          <w:sz w:val="24"/>
          <w:szCs w:val="24"/>
        </w:rPr>
      </w:pPr>
      <w:r w:rsidRPr="005371A5">
        <w:rPr>
          <w:rFonts w:ascii="Times New Roman" w:hAnsi="Times New Roman" w:cs="Times New Roman"/>
          <w:sz w:val="24"/>
          <w:szCs w:val="24"/>
        </w:rPr>
        <w:t>Doherty, Tim S., and Euan G. Ritchie. "Stop jumping the gun: a call for evidence</w:t>
      </w:r>
      <w:r w:rsidRPr="005371A5">
        <w:rPr>
          <w:rFonts w:ascii="Cambria Math" w:hAnsi="Cambria Math" w:cs="Cambria Math"/>
          <w:sz w:val="24"/>
          <w:szCs w:val="24"/>
        </w:rPr>
        <w:t>‐</w:t>
      </w:r>
      <w:r w:rsidRPr="005371A5">
        <w:rPr>
          <w:rFonts w:ascii="Times New Roman" w:hAnsi="Times New Roman" w:cs="Times New Roman"/>
          <w:sz w:val="24"/>
          <w:szCs w:val="24"/>
        </w:rPr>
        <w:t>based invasive predator management." Conservation Letters 10.1 (2017): 15-22.</w:t>
      </w:r>
    </w:p>
    <w:p w:rsidR="006D70BF" w:rsidRPr="005371A5" w:rsidRDefault="006D70BF" w:rsidP="006D70BF">
      <w:pPr>
        <w:ind w:left="720" w:hanging="720"/>
        <w:rPr>
          <w:rFonts w:ascii="Times New Roman" w:hAnsi="Times New Roman" w:cs="Times New Roman"/>
          <w:sz w:val="24"/>
          <w:szCs w:val="24"/>
        </w:rPr>
      </w:pPr>
      <w:r w:rsidRPr="005371A5">
        <w:rPr>
          <w:rFonts w:ascii="Times New Roman" w:hAnsi="Times New Roman" w:cs="Times New Roman"/>
          <w:sz w:val="24"/>
          <w:szCs w:val="24"/>
        </w:rPr>
        <w:t>Kleck, Gary. Point blank: Guns and violence in America. Routledge, 2017.</w:t>
      </w:r>
      <w:r>
        <w:rPr>
          <w:rFonts w:ascii="Times New Roman" w:hAnsi="Times New Roman" w:cs="Times New Roman"/>
          <w:sz w:val="24"/>
          <w:szCs w:val="24"/>
        </w:rPr>
        <w:t xml:space="preserve"> 23-67</w:t>
      </w:r>
    </w:p>
    <w:p w:rsidR="006D70BF" w:rsidRPr="005371A5" w:rsidRDefault="006D70BF" w:rsidP="006D70BF">
      <w:pPr>
        <w:ind w:left="720" w:hanging="720"/>
        <w:rPr>
          <w:rFonts w:ascii="Times New Roman" w:hAnsi="Times New Roman" w:cs="Times New Roman"/>
          <w:sz w:val="24"/>
          <w:szCs w:val="24"/>
        </w:rPr>
      </w:pPr>
      <w:r w:rsidRPr="005371A5">
        <w:rPr>
          <w:rFonts w:ascii="Times New Roman" w:hAnsi="Times New Roman" w:cs="Times New Roman"/>
          <w:sz w:val="24"/>
          <w:szCs w:val="24"/>
        </w:rPr>
        <w:t>Santilli, Alycia, et al. "Bridging the response to mass shootings and urban violence: exposure to violence in New Haven, Connecticut." American journal of public health 107.3 (2017): 374-379.</w:t>
      </w:r>
    </w:p>
    <w:p w:rsidR="006D70BF" w:rsidRPr="005371A5" w:rsidRDefault="006D70BF" w:rsidP="006D70BF">
      <w:pPr>
        <w:ind w:left="720" w:hanging="720"/>
        <w:rPr>
          <w:rFonts w:ascii="Times New Roman" w:hAnsi="Times New Roman" w:cs="Times New Roman"/>
          <w:sz w:val="24"/>
          <w:szCs w:val="24"/>
        </w:rPr>
      </w:pPr>
      <w:r w:rsidRPr="005371A5">
        <w:rPr>
          <w:rFonts w:ascii="Times New Roman" w:hAnsi="Times New Roman" w:cs="Times New Roman"/>
          <w:sz w:val="24"/>
          <w:szCs w:val="24"/>
        </w:rPr>
        <w:t>Straus, Murray A., Richard J. Gelles, and Suzanne K. Steinmetz. Behind closed doors: Violence in the American family. Routledge, 2017.</w:t>
      </w:r>
      <w:r>
        <w:rPr>
          <w:rFonts w:ascii="Times New Roman" w:hAnsi="Times New Roman" w:cs="Times New Roman"/>
          <w:sz w:val="24"/>
          <w:szCs w:val="24"/>
        </w:rPr>
        <w:t>1-39</w:t>
      </w:r>
    </w:p>
    <w:p w:rsidR="0099038D" w:rsidRPr="00EB3CF9" w:rsidRDefault="0099038D" w:rsidP="006D70BF">
      <w:pPr>
        <w:spacing w:line="480" w:lineRule="auto"/>
        <w:jc w:val="center"/>
        <w:rPr>
          <w:rFonts w:ascii="Times New Roman" w:hAnsi="Times New Roman" w:cs="Times New Roman"/>
          <w:color w:val="222222"/>
          <w:sz w:val="24"/>
          <w:szCs w:val="24"/>
          <w:shd w:val="clear" w:color="auto" w:fill="FFFFFF"/>
        </w:rPr>
      </w:pPr>
    </w:p>
    <w:sectPr w:rsidR="0099038D" w:rsidRPr="00EB3CF9" w:rsidSect="00E3439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582A" w:rsidRDefault="0092582A" w:rsidP="008D079F">
      <w:pPr>
        <w:spacing w:after="0" w:line="240" w:lineRule="auto"/>
      </w:pPr>
      <w:r>
        <w:separator/>
      </w:r>
    </w:p>
  </w:endnote>
  <w:endnote w:type="continuationSeparator" w:id="0">
    <w:p w:rsidR="0092582A" w:rsidRDefault="0092582A" w:rsidP="008D0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582A" w:rsidRDefault="0092582A" w:rsidP="008D079F">
      <w:pPr>
        <w:spacing w:after="0" w:line="240" w:lineRule="auto"/>
      </w:pPr>
      <w:r>
        <w:separator/>
      </w:r>
    </w:p>
  </w:footnote>
  <w:footnote w:type="continuationSeparator" w:id="0">
    <w:p w:rsidR="0092582A" w:rsidRDefault="0092582A" w:rsidP="008D07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Pr="008D079F" w:rsidRDefault="009D65DC" w:rsidP="00DB7017">
    <w:pPr>
      <w:pStyle w:val="Header"/>
      <w:spacing w:line="480" w:lineRule="auto"/>
      <w:jc w:val="right"/>
      <w:rPr>
        <w:rFonts w:ascii="Times New Roman" w:hAnsi="Times New Roman" w:cs="Times New Roman"/>
        <w:sz w:val="24"/>
        <w:szCs w:val="24"/>
      </w:rPr>
    </w:pPr>
    <w:r w:rsidRPr="008D079F">
      <w:rPr>
        <w:rFonts w:ascii="Times New Roman" w:hAnsi="Times New Roman" w:cs="Times New Roman"/>
        <w:sz w:val="24"/>
        <w:szCs w:val="24"/>
      </w:rPr>
      <w:t xml:space="preserve">Surname </w:t>
    </w:r>
    <w:sdt>
      <w:sdtPr>
        <w:rPr>
          <w:rFonts w:ascii="Times New Roman" w:hAnsi="Times New Roman" w:cs="Times New Roman"/>
          <w:sz w:val="24"/>
          <w:szCs w:val="24"/>
        </w:rPr>
        <w:id w:val="1146324296"/>
        <w:docPartObj>
          <w:docPartGallery w:val="Page Numbers (Top of Page)"/>
          <w:docPartUnique/>
        </w:docPartObj>
      </w:sdtPr>
      <w:sdtEndPr>
        <w:rPr>
          <w:noProof/>
        </w:rPr>
      </w:sdtEndPr>
      <w:sdtContent>
        <w:r w:rsidRPr="008D079F">
          <w:rPr>
            <w:rFonts w:ascii="Times New Roman" w:hAnsi="Times New Roman" w:cs="Times New Roman"/>
            <w:sz w:val="24"/>
            <w:szCs w:val="24"/>
          </w:rPr>
          <w:fldChar w:fldCharType="begin"/>
        </w:r>
        <w:r w:rsidRPr="008D079F">
          <w:rPr>
            <w:rFonts w:ascii="Times New Roman" w:hAnsi="Times New Roman" w:cs="Times New Roman"/>
            <w:sz w:val="24"/>
            <w:szCs w:val="24"/>
          </w:rPr>
          <w:instrText xml:space="preserve"> PAGE   \* MERGEFORMAT </w:instrText>
        </w:r>
        <w:r w:rsidRPr="008D079F">
          <w:rPr>
            <w:rFonts w:ascii="Times New Roman" w:hAnsi="Times New Roman" w:cs="Times New Roman"/>
            <w:sz w:val="24"/>
            <w:szCs w:val="24"/>
          </w:rPr>
          <w:fldChar w:fldCharType="separate"/>
        </w:r>
        <w:r w:rsidR="00CA18BD">
          <w:rPr>
            <w:rFonts w:ascii="Times New Roman" w:hAnsi="Times New Roman" w:cs="Times New Roman"/>
            <w:noProof/>
            <w:sz w:val="24"/>
            <w:szCs w:val="24"/>
          </w:rPr>
          <w:t>4</w:t>
        </w:r>
        <w:r w:rsidRPr="008D079F">
          <w:rPr>
            <w:rFonts w:ascii="Times New Roman" w:hAnsi="Times New Roman" w:cs="Times New Roman"/>
            <w:noProof/>
            <w:sz w:val="24"/>
            <w:szCs w:val="24"/>
          </w:rPr>
          <w:fldChar w:fldCharType="end"/>
        </w:r>
      </w:sdtContent>
    </w:sdt>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64274D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A27764A"/>
    <w:multiLevelType w:val="multilevel"/>
    <w:tmpl w:val="AEAA4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AC58D6"/>
    <w:multiLevelType w:val="hybridMultilevel"/>
    <w:tmpl w:val="BFDE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646A2A"/>
    <w:multiLevelType w:val="multilevel"/>
    <w:tmpl w:val="40F2E6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D3654D8"/>
    <w:multiLevelType w:val="hybridMultilevel"/>
    <w:tmpl w:val="6FE89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Q0NjM0MjC1tLA0NTNS0lEKTi0uzszPAykwrAUAfiqLECwAAAA="/>
  </w:docVars>
  <w:rsids>
    <w:rsidRoot w:val="00AA2B9C"/>
    <w:rsid w:val="00004D3A"/>
    <w:rsid w:val="000229F2"/>
    <w:rsid w:val="00026F43"/>
    <w:rsid w:val="00031FFB"/>
    <w:rsid w:val="000337F5"/>
    <w:rsid w:val="000354B9"/>
    <w:rsid w:val="000371AE"/>
    <w:rsid w:val="000414B8"/>
    <w:rsid w:val="000427AF"/>
    <w:rsid w:val="00053387"/>
    <w:rsid w:val="00054546"/>
    <w:rsid w:val="00054C5B"/>
    <w:rsid w:val="00056867"/>
    <w:rsid w:val="0007292F"/>
    <w:rsid w:val="00076B69"/>
    <w:rsid w:val="00076C06"/>
    <w:rsid w:val="0007728E"/>
    <w:rsid w:val="00086ABB"/>
    <w:rsid w:val="000A25B3"/>
    <w:rsid w:val="000A70F1"/>
    <w:rsid w:val="000B185F"/>
    <w:rsid w:val="000C384C"/>
    <w:rsid w:val="000E3D49"/>
    <w:rsid w:val="000E5EFA"/>
    <w:rsid w:val="000E6BD3"/>
    <w:rsid w:val="00115AFF"/>
    <w:rsid w:val="00121126"/>
    <w:rsid w:val="00144414"/>
    <w:rsid w:val="00144DB9"/>
    <w:rsid w:val="00146322"/>
    <w:rsid w:val="00155EE9"/>
    <w:rsid w:val="00161C2E"/>
    <w:rsid w:val="0016265C"/>
    <w:rsid w:val="00165455"/>
    <w:rsid w:val="00175FD3"/>
    <w:rsid w:val="0018692A"/>
    <w:rsid w:val="001A0630"/>
    <w:rsid w:val="001A3FAB"/>
    <w:rsid w:val="001C6667"/>
    <w:rsid w:val="001D0708"/>
    <w:rsid w:val="001D2D93"/>
    <w:rsid w:val="001E5261"/>
    <w:rsid w:val="00202CE1"/>
    <w:rsid w:val="002162D9"/>
    <w:rsid w:val="00242A08"/>
    <w:rsid w:val="00253C63"/>
    <w:rsid w:val="00271E26"/>
    <w:rsid w:val="00277460"/>
    <w:rsid w:val="00277CBF"/>
    <w:rsid w:val="002853B5"/>
    <w:rsid w:val="002A4648"/>
    <w:rsid w:val="002B706E"/>
    <w:rsid w:val="002C5B94"/>
    <w:rsid w:val="002C6FB0"/>
    <w:rsid w:val="002D26D1"/>
    <w:rsid w:val="002E7A84"/>
    <w:rsid w:val="003017A6"/>
    <w:rsid w:val="003020E9"/>
    <w:rsid w:val="00316324"/>
    <w:rsid w:val="00316EC8"/>
    <w:rsid w:val="00324341"/>
    <w:rsid w:val="00327C52"/>
    <w:rsid w:val="0033699C"/>
    <w:rsid w:val="0034586C"/>
    <w:rsid w:val="00352D0A"/>
    <w:rsid w:val="003719EF"/>
    <w:rsid w:val="00376989"/>
    <w:rsid w:val="003826B8"/>
    <w:rsid w:val="0038382E"/>
    <w:rsid w:val="00384306"/>
    <w:rsid w:val="00393D4A"/>
    <w:rsid w:val="003C2C56"/>
    <w:rsid w:val="003D5FC3"/>
    <w:rsid w:val="003E0D04"/>
    <w:rsid w:val="003E798F"/>
    <w:rsid w:val="003F0425"/>
    <w:rsid w:val="003F5373"/>
    <w:rsid w:val="003F6ABA"/>
    <w:rsid w:val="004055F1"/>
    <w:rsid w:val="0042109B"/>
    <w:rsid w:val="004325BB"/>
    <w:rsid w:val="00444496"/>
    <w:rsid w:val="004509CD"/>
    <w:rsid w:val="00460914"/>
    <w:rsid w:val="00460ACA"/>
    <w:rsid w:val="0046692B"/>
    <w:rsid w:val="00474D91"/>
    <w:rsid w:val="00482191"/>
    <w:rsid w:val="004833E0"/>
    <w:rsid w:val="004859CC"/>
    <w:rsid w:val="00487788"/>
    <w:rsid w:val="00491CB7"/>
    <w:rsid w:val="00492149"/>
    <w:rsid w:val="004931A6"/>
    <w:rsid w:val="004A42BD"/>
    <w:rsid w:val="004A65BA"/>
    <w:rsid w:val="004B5B06"/>
    <w:rsid w:val="004B6476"/>
    <w:rsid w:val="004C28C5"/>
    <w:rsid w:val="004C393D"/>
    <w:rsid w:val="004D401F"/>
    <w:rsid w:val="004E68AF"/>
    <w:rsid w:val="004F319B"/>
    <w:rsid w:val="00500241"/>
    <w:rsid w:val="00500297"/>
    <w:rsid w:val="00505959"/>
    <w:rsid w:val="00513712"/>
    <w:rsid w:val="00520788"/>
    <w:rsid w:val="0053005E"/>
    <w:rsid w:val="00536348"/>
    <w:rsid w:val="0056404B"/>
    <w:rsid w:val="00565CAA"/>
    <w:rsid w:val="00566D7F"/>
    <w:rsid w:val="00571045"/>
    <w:rsid w:val="0057683B"/>
    <w:rsid w:val="005901EE"/>
    <w:rsid w:val="005B43CC"/>
    <w:rsid w:val="005C24CD"/>
    <w:rsid w:val="005C4484"/>
    <w:rsid w:val="005C7BEC"/>
    <w:rsid w:val="005E05AA"/>
    <w:rsid w:val="005E2AD5"/>
    <w:rsid w:val="006155AA"/>
    <w:rsid w:val="00623308"/>
    <w:rsid w:val="00682B2E"/>
    <w:rsid w:val="00685833"/>
    <w:rsid w:val="0068618E"/>
    <w:rsid w:val="00686ECD"/>
    <w:rsid w:val="0069078B"/>
    <w:rsid w:val="00697E5D"/>
    <w:rsid w:val="006A1321"/>
    <w:rsid w:val="006A50D8"/>
    <w:rsid w:val="006A7CA3"/>
    <w:rsid w:val="006B6A87"/>
    <w:rsid w:val="006C1B1F"/>
    <w:rsid w:val="006C3A8D"/>
    <w:rsid w:val="006D6558"/>
    <w:rsid w:val="006D70BF"/>
    <w:rsid w:val="006E0B77"/>
    <w:rsid w:val="006E2BE7"/>
    <w:rsid w:val="00704784"/>
    <w:rsid w:val="00726EBA"/>
    <w:rsid w:val="00731ED8"/>
    <w:rsid w:val="007340E1"/>
    <w:rsid w:val="00743AF8"/>
    <w:rsid w:val="007519AF"/>
    <w:rsid w:val="00755D69"/>
    <w:rsid w:val="00755F23"/>
    <w:rsid w:val="00760507"/>
    <w:rsid w:val="0076200D"/>
    <w:rsid w:val="0077412D"/>
    <w:rsid w:val="00783F56"/>
    <w:rsid w:val="007872F0"/>
    <w:rsid w:val="00792D07"/>
    <w:rsid w:val="00795982"/>
    <w:rsid w:val="007A5214"/>
    <w:rsid w:val="007B12F4"/>
    <w:rsid w:val="007D1B74"/>
    <w:rsid w:val="007D436B"/>
    <w:rsid w:val="007D56DB"/>
    <w:rsid w:val="007F4CDA"/>
    <w:rsid w:val="008037A4"/>
    <w:rsid w:val="008148FE"/>
    <w:rsid w:val="00822573"/>
    <w:rsid w:val="00832B5B"/>
    <w:rsid w:val="00842470"/>
    <w:rsid w:val="00843BBC"/>
    <w:rsid w:val="008529DB"/>
    <w:rsid w:val="00863BA3"/>
    <w:rsid w:val="0086467B"/>
    <w:rsid w:val="008662B1"/>
    <w:rsid w:val="0087570B"/>
    <w:rsid w:val="00880DBD"/>
    <w:rsid w:val="00881668"/>
    <w:rsid w:val="008A1614"/>
    <w:rsid w:val="008A2EE9"/>
    <w:rsid w:val="008A706E"/>
    <w:rsid w:val="008A7C9F"/>
    <w:rsid w:val="008B0E47"/>
    <w:rsid w:val="008C577C"/>
    <w:rsid w:val="008D079F"/>
    <w:rsid w:val="008E6674"/>
    <w:rsid w:val="008F262A"/>
    <w:rsid w:val="00901BC6"/>
    <w:rsid w:val="009100CE"/>
    <w:rsid w:val="00921280"/>
    <w:rsid w:val="00921A66"/>
    <w:rsid w:val="00922B0E"/>
    <w:rsid w:val="0092582A"/>
    <w:rsid w:val="00951F2E"/>
    <w:rsid w:val="00956FCA"/>
    <w:rsid w:val="00963706"/>
    <w:rsid w:val="0099038D"/>
    <w:rsid w:val="00993AC8"/>
    <w:rsid w:val="00995233"/>
    <w:rsid w:val="00995828"/>
    <w:rsid w:val="009C1106"/>
    <w:rsid w:val="009C4563"/>
    <w:rsid w:val="009C6753"/>
    <w:rsid w:val="009D44AE"/>
    <w:rsid w:val="009D65DC"/>
    <w:rsid w:val="009E525E"/>
    <w:rsid w:val="009F432D"/>
    <w:rsid w:val="00A03B5F"/>
    <w:rsid w:val="00A054AC"/>
    <w:rsid w:val="00A069FD"/>
    <w:rsid w:val="00A26949"/>
    <w:rsid w:val="00A30C76"/>
    <w:rsid w:val="00A324A0"/>
    <w:rsid w:val="00A34D21"/>
    <w:rsid w:val="00A35FF0"/>
    <w:rsid w:val="00A5330D"/>
    <w:rsid w:val="00A72C1F"/>
    <w:rsid w:val="00A86254"/>
    <w:rsid w:val="00AA2546"/>
    <w:rsid w:val="00AA2B9C"/>
    <w:rsid w:val="00AA3077"/>
    <w:rsid w:val="00AB70FB"/>
    <w:rsid w:val="00AD5526"/>
    <w:rsid w:val="00AE1B2C"/>
    <w:rsid w:val="00B22E18"/>
    <w:rsid w:val="00B233DB"/>
    <w:rsid w:val="00B35C91"/>
    <w:rsid w:val="00B464B2"/>
    <w:rsid w:val="00B515CF"/>
    <w:rsid w:val="00B53686"/>
    <w:rsid w:val="00B61554"/>
    <w:rsid w:val="00B6280B"/>
    <w:rsid w:val="00B702A7"/>
    <w:rsid w:val="00B7261A"/>
    <w:rsid w:val="00B72BC6"/>
    <w:rsid w:val="00B72BCF"/>
    <w:rsid w:val="00B76B25"/>
    <w:rsid w:val="00B81624"/>
    <w:rsid w:val="00B87136"/>
    <w:rsid w:val="00B919A1"/>
    <w:rsid w:val="00B9418B"/>
    <w:rsid w:val="00B94C2A"/>
    <w:rsid w:val="00BA1DDF"/>
    <w:rsid w:val="00BA2AC9"/>
    <w:rsid w:val="00BC3157"/>
    <w:rsid w:val="00BD683B"/>
    <w:rsid w:val="00BF601B"/>
    <w:rsid w:val="00C007C5"/>
    <w:rsid w:val="00C01F41"/>
    <w:rsid w:val="00C0250E"/>
    <w:rsid w:val="00C06B90"/>
    <w:rsid w:val="00C20AE3"/>
    <w:rsid w:val="00C20E95"/>
    <w:rsid w:val="00C254C5"/>
    <w:rsid w:val="00C25F00"/>
    <w:rsid w:val="00C314AC"/>
    <w:rsid w:val="00C32953"/>
    <w:rsid w:val="00C34B5F"/>
    <w:rsid w:val="00C417FB"/>
    <w:rsid w:val="00C725C3"/>
    <w:rsid w:val="00C74A03"/>
    <w:rsid w:val="00C817A9"/>
    <w:rsid w:val="00C81D16"/>
    <w:rsid w:val="00C947DF"/>
    <w:rsid w:val="00C9573B"/>
    <w:rsid w:val="00C96D35"/>
    <w:rsid w:val="00CA18BD"/>
    <w:rsid w:val="00CA4ABD"/>
    <w:rsid w:val="00CA4F52"/>
    <w:rsid w:val="00CB44EB"/>
    <w:rsid w:val="00CB7C97"/>
    <w:rsid w:val="00CC7EB8"/>
    <w:rsid w:val="00CD335D"/>
    <w:rsid w:val="00CD5AD4"/>
    <w:rsid w:val="00CE09CF"/>
    <w:rsid w:val="00D06EB8"/>
    <w:rsid w:val="00D06EF6"/>
    <w:rsid w:val="00D07E67"/>
    <w:rsid w:val="00D10AC8"/>
    <w:rsid w:val="00D117D6"/>
    <w:rsid w:val="00D21D95"/>
    <w:rsid w:val="00D3053A"/>
    <w:rsid w:val="00D34FDE"/>
    <w:rsid w:val="00D3524F"/>
    <w:rsid w:val="00D3583C"/>
    <w:rsid w:val="00D40F05"/>
    <w:rsid w:val="00D5198B"/>
    <w:rsid w:val="00D747B4"/>
    <w:rsid w:val="00D76696"/>
    <w:rsid w:val="00D807BE"/>
    <w:rsid w:val="00D83FFF"/>
    <w:rsid w:val="00D92AF8"/>
    <w:rsid w:val="00DA1B3E"/>
    <w:rsid w:val="00DB7017"/>
    <w:rsid w:val="00DC0226"/>
    <w:rsid w:val="00DC284A"/>
    <w:rsid w:val="00DC3A99"/>
    <w:rsid w:val="00DC5E11"/>
    <w:rsid w:val="00DD30E5"/>
    <w:rsid w:val="00DD5CC7"/>
    <w:rsid w:val="00DE12B0"/>
    <w:rsid w:val="00DE1AE0"/>
    <w:rsid w:val="00DE5F3C"/>
    <w:rsid w:val="00DE6281"/>
    <w:rsid w:val="00DE7165"/>
    <w:rsid w:val="00DF179F"/>
    <w:rsid w:val="00DF66EA"/>
    <w:rsid w:val="00DF775D"/>
    <w:rsid w:val="00E0569F"/>
    <w:rsid w:val="00E108BC"/>
    <w:rsid w:val="00E148FF"/>
    <w:rsid w:val="00E25627"/>
    <w:rsid w:val="00E27D62"/>
    <w:rsid w:val="00E30C96"/>
    <w:rsid w:val="00E3439D"/>
    <w:rsid w:val="00E361D3"/>
    <w:rsid w:val="00E375DD"/>
    <w:rsid w:val="00E44B65"/>
    <w:rsid w:val="00E62C1E"/>
    <w:rsid w:val="00E720A0"/>
    <w:rsid w:val="00E74F50"/>
    <w:rsid w:val="00E8002B"/>
    <w:rsid w:val="00E80E2F"/>
    <w:rsid w:val="00E816A5"/>
    <w:rsid w:val="00E81E3F"/>
    <w:rsid w:val="00E845DF"/>
    <w:rsid w:val="00E90CD3"/>
    <w:rsid w:val="00E937FA"/>
    <w:rsid w:val="00E97536"/>
    <w:rsid w:val="00EA53FF"/>
    <w:rsid w:val="00EB3CF9"/>
    <w:rsid w:val="00EB4A81"/>
    <w:rsid w:val="00EB5562"/>
    <w:rsid w:val="00EC0127"/>
    <w:rsid w:val="00ED0722"/>
    <w:rsid w:val="00EE67CE"/>
    <w:rsid w:val="00EF0F41"/>
    <w:rsid w:val="00EF53FB"/>
    <w:rsid w:val="00EF54E1"/>
    <w:rsid w:val="00EF7871"/>
    <w:rsid w:val="00F05DCC"/>
    <w:rsid w:val="00F06F10"/>
    <w:rsid w:val="00F1033A"/>
    <w:rsid w:val="00F11733"/>
    <w:rsid w:val="00F22A43"/>
    <w:rsid w:val="00F4491B"/>
    <w:rsid w:val="00F44A3E"/>
    <w:rsid w:val="00F51C0E"/>
    <w:rsid w:val="00F67594"/>
    <w:rsid w:val="00F71626"/>
    <w:rsid w:val="00F95D8D"/>
    <w:rsid w:val="00FA5820"/>
    <w:rsid w:val="00FB32CE"/>
    <w:rsid w:val="00FB77FC"/>
    <w:rsid w:val="00FC08B3"/>
    <w:rsid w:val="00FD58F5"/>
    <w:rsid w:val="00FF24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43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79F"/>
  </w:style>
  <w:style w:type="paragraph" w:styleId="Footer">
    <w:name w:val="footer"/>
    <w:basedOn w:val="Normal"/>
    <w:link w:val="FooterChar"/>
    <w:uiPriority w:val="99"/>
    <w:unhideWhenUsed/>
    <w:rsid w:val="008D0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79F"/>
  </w:style>
  <w:style w:type="paragraph" w:styleId="ListParagraph">
    <w:name w:val="List Paragraph"/>
    <w:basedOn w:val="Normal"/>
    <w:uiPriority w:val="34"/>
    <w:qFormat/>
    <w:rsid w:val="00D83FFF"/>
    <w:pPr>
      <w:ind w:left="720"/>
      <w:contextualSpacing/>
    </w:pPr>
  </w:style>
  <w:style w:type="character" w:customStyle="1" w:styleId="italics">
    <w:name w:val="italics"/>
    <w:basedOn w:val="DefaultParagraphFont"/>
    <w:rsid w:val="00DC3A99"/>
  </w:style>
  <w:style w:type="paragraph" w:styleId="ListBullet">
    <w:name w:val="List Bullet"/>
    <w:basedOn w:val="Normal"/>
    <w:uiPriority w:val="99"/>
    <w:unhideWhenUsed/>
    <w:rsid w:val="000427AF"/>
    <w:pPr>
      <w:tabs>
        <w:tab w:val="num" w:pos="720"/>
      </w:tabs>
      <w:spacing w:after="0" w:line="240" w:lineRule="auto"/>
      <w:ind w:left="720" w:hanging="720"/>
      <w:contextualSpacing/>
    </w:pPr>
    <w:rPr>
      <w:rFonts w:ascii="Times New Roman" w:eastAsia="Times New Roman" w:hAnsi="Times New Roman" w:cs="Times New Roman"/>
      <w:sz w:val="24"/>
      <w:szCs w:val="24"/>
    </w:rPr>
  </w:style>
  <w:style w:type="paragraph" w:customStyle="1" w:styleId="APA">
    <w:name w:val="APA"/>
    <w:basedOn w:val="BodyText"/>
    <w:rsid w:val="000427AF"/>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0427AF"/>
    <w:pPr>
      <w:spacing w:after="120"/>
    </w:pPr>
  </w:style>
  <w:style w:type="character" w:customStyle="1" w:styleId="BodyTextChar">
    <w:name w:val="Body Text Char"/>
    <w:basedOn w:val="DefaultParagraphFont"/>
    <w:link w:val="BodyText"/>
    <w:uiPriority w:val="99"/>
    <w:semiHidden/>
    <w:rsid w:val="000427AF"/>
  </w:style>
  <w:style w:type="paragraph" w:styleId="HTMLPreformatted">
    <w:name w:val="HTML Preformatted"/>
    <w:basedOn w:val="Normal"/>
    <w:link w:val="HTMLPreformattedChar"/>
    <w:uiPriority w:val="99"/>
    <w:semiHidden/>
    <w:unhideWhenUsed/>
    <w:rsid w:val="00B72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72BCF"/>
    <w:rPr>
      <w:rFonts w:ascii="Courier New" w:eastAsia="Times New Roman" w:hAnsi="Courier New" w:cs="Courier New"/>
      <w:sz w:val="20"/>
      <w:szCs w:val="20"/>
    </w:rPr>
  </w:style>
  <w:style w:type="character" w:styleId="Hyperlink">
    <w:name w:val="Hyperlink"/>
    <w:basedOn w:val="DefaultParagraphFont"/>
    <w:uiPriority w:val="99"/>
    <w:semiHidden/>
    <w:unhideWhenUsed/>
    <w:rsid w:val="00B72BCF"/>
    <w:rPr>
      <w:color w:val="0000FF"/>
      <w:u w:val="single"/>
    </w:rPr>
  </w:style>
  <w:style w:type="paragraph" w:styleId="BodyText2">
    <w:name w:val="Body Text 2"/>
    <w:basedOn w:val="Normal"/>
    <w:link w:val="BodyText2Char"/>
    <w:uiPriority w:val="99"/>
    <w:semiHidden/>
    <w:unhideWhenUsed/>
    <w:rsid w:val="00D40F05"/>
    <w:pPr>
      <w:spacing w:after="120" w:line="480" w:lineRule="auto"/>
    </w:pPr>
  </w:style>
  <w:style w:type="character" w:customStyle="1" w:styleId="BodyText2Char">
    <w:name w:val="Body Text 2 Char"/>
    <w:basedOn w:val="DefaultParagraphFont"/>
    <w:link w:val="BodyText2"/>
    <w:uiPriority w:val="99"/>
    <w:semiHidden/>
    <w:rsid w:val="00D40F05"/>
  </w:style>
  <w:style w:type="paragraph" w:styleId="BodyText3">
    <w:name w:val="Body Text 3"/>
    <w:basedOn w:val="Normal"/>
    <w:link w:val="BodyText3Char"/>
    <w:uiPriority w:val="99"/>
    <w:semiHidden/>
    <w:unhideWhenUsed/>
    <w:rsid w:val="00D40F05"/>
    <w:pPr>
      <w:spacing w:after="120"/>
    </w:pPr>
    <w:rPr>
      <w:sz w:val="16"/>
      <w:szCs w:val="16"/>
    </w:rPr>
  </w:style>
  <w:style w:type="character" w:customStyle="1" w:styleId="BodyText3Char">
    <w:name w:val="Body Text 3 Char"/>
    <w:basedOn w:val="DefaultParagraphFont"/>
    <w:link w:val="BodyText3"/>
    <w:uiPriority w:val="99"/>
    <w:semiHidden/>
    <w:rsid w:val="00D40F0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64404">
      <w:bodyDiv w:val="1"/>
      <w:marLeft w:val="0"/>
      <w:marRight w:val="0"/>
      <w:marTop w:val="0"/>
      <w:marBottom w:val="0"/>
      <w:divBdr>
        <w:top w:val="none" w:sz="0" w:space="0" w:color="auto"/>
        <w:left w:val="none" w:sz="0" w:space="0" w:color="auto"/>
        <w:bottom w:val="none" w:sz="0" w:space="0" w:color="auto"/>
        <w:right w:val="none" w:sz="0" w:space="0" w:color="auto"/>
      </w:divBdr>
      <w:divsChild>
        <w:div w:id="1697730686">
          <w:marLeft w:val="0"/>
          <w:marRight w:val="0"/>
          <w:marTop w:val="0"/>
          <w:marBottom w:val="0"/>
          <w:divBdr>
            <w:top w:val="none" w:sz="0" w:space="0" w:color="auto"/>
            <w:left w:val="none" w:sz="0" w:space="0" w:color="auto"/>
            <w:bottom w:val="none" w:sz="0" w:space="0" w:color="auto"/>
            <w:right w:val="none" w:sz="0" w:space="0" w:color="auto"/>
          </w:divBdr>
        </w:div>
      </w:divsChild>
    </w:div>
    <w:div w:id="247547794">
      <w:bodyDiv w:val="1"/>
      <w:marLeft w:val="0"/>
      <w:marRight w:val="0"/>
      <w:marTop w:val="0"/>
      <w:marBottom w:val="0"/>
      <w:divBdr>
        <w:top w:val="none" w:sz="0" w:space="0" w:color="auto"/>
        <w:left w:val="none" w:sz="0" w:space="0" w:color="auto"/>
        <w:bottom w:val="none" w:sz="0" w:space="0" w:color="auto"/>
        <w:right w:val="none" w:sz="0" w:space="0" w:color="auto"/>
      </w:divBdr>
    </w:div>
    <w:div w:id="337927056">
      <w:bodyDiv w:val="1"/>
      <w:marLeft w:val="0"/>
      <w:marRight w:val="0"/>
      <w:marTop w:val="0"/>
      <w:marBottom w:val="0"/>
      <w:divBdr>
        <w:top w:val="none" w:sz="0" w:space="0" w:color="auto"/>
        <w:left w:val="none" w:sz="0" w:space="0" w:color="auto"/>
        <w:bottom w:val="none" w:sz="0" w:space="0" w:color="auto"/>
        <w:right w:val="none" w:sz="0" w:space="0" w:color="auto"/>
      </w:divBdr>
      <w:divsChild>
        <w:div w:id="445740551">
          <w:marLeft w:val="0"/>
          <w:marRight w:val="0"/>
          <w:marTop w:val="0"/>
          <w:marBottom w:val="0"/>
          <w:divBdr>
            <w:top w:val="none" w:sz="0" w:space="0" w:color="auto"/>
            <w:left w:val="none" w:sz="0" w:space="0" w:color="auto"/>
            <w:bottom w:val="none" w:sz="0" w:space="0" w:color="auto"/>
            <w:right w:val="none" w:sz="0" w:space="0" w:color="auto"/>
          </w:divBdr>
        </w:div>
      </w:divsChild>
    </w:div>
    <w:div w:id="371852219">
      <w:bodyDiv w:val="1"/>
      <w:marLeft w:val="0"/>
      <w:marRight w:val="0"/>
      <w:marTop w:val="0"/>
      <w:marBottom w:val="0"/>
      <w:divBdr>
        <w:top w:val="none" w:sz="0" w:space="0" w:color="auto"/>
        <w:left w:val="none" w:sz="0" w:space="0" w:color="auto"/>
        <w:bottom w:val="none" w:sz="0" w:space="0" w:color="auto"/>
        <w:right w:val="none" w:sz="0" w:space="0" w:color="auto"/>
      </w:divBdr>
      <w:divsChild>
        <w:div w:id="1902717135">
          <w:marLeft w:val="0"/>
          <w:marRight w:val="0"/>
          <w:marTop w:val="0"/>
          <w:marBottom w:val="0"/>
          <w:divBdr>
            <w:top w:val="none" w:sz="0" w:space="0" w:color="auto"/>
            <w:left w:val="none" w:sz="0" w:space="0" w:color="auto"/>
            <w:bottom w:val="none" w:sz="0" w:space="0" w:color="auto"/>
            <w:right w:val="none" w:sz="0" w:space="0" w:color="auto"/>
          </w:divBdr>
        </w:div>
      </w:divsChild>
    </w:div>
    <w:div w:id="531653856">
      <w:bodyDiv w:val="1"/>
      <w:marLeft w:val="0"/>
      <w:marRight w:val="0"/>
      <w:marTop w:val="0"/>
      <w:marBottom w:val="0"/>
      <w:divBdr>
        <w:top w:val="none" w:sz="0" w:space="0" w:color="auto"/>
        <w:left w:val="none" w:sz="0" w:space="0" w:color="auto"/>
        <w:bottom w:val="none" w:sz="0" w:space="0" w:color="auto"/>
        <w:right w:val="none" w:sz="0" w:space="0" w:color="auto"/>
      </w:divBdr>
    </w:div>
    <w:div w:id="611476946">
      <w:bodyDiv w:val="1"/>
      <w:marLeft w:val="0"/>
      <w:marRight w:val="0"/>
      <w:marTop w:val="0"/>
      <w:marBottom w:val="0"/>
      <w:divBdr>
        <w:top w:val="none" w:sz="0" w:space="0" w:color="auto"/>
        <w:left w:val="none" w:sz="0" w:space="0" w:color="auto"/>
        <w:bottom w:val="none" w:sz="0" w:space="0" w:color="auto"/>
        <w:right w:val="none" w:sz="0" w:space="0" w:color="auto"/>
      </w:divBdr>
      <w:divsChild>
        <w:div w:id="843858109">
          <w:marLeft w:val="0"/>
          <w:marRight w:val="0"/>
          <w:marTop w:val="0"/>
          <w:marBottom w:val="0"/>
          <w:divBdr>
            <w:top w:val="none" w:sz="0" w:space="0" w:color="auto"/>
            <w:left w:val="none" w:sz="0" w:space="0" w:color="auto"/>
            <w:bottom w:val="none" w:sz="0" w:space="0" w:color="auto"/>
            <w:right w:val="none" w:sz="0" w:space="0" w:color="auto"/>
          </w:divBdr>
        </w:div>
      </w:divsChild>
    </w:div>
    <w:div w:id="630406822">
      <w:bodyDiv w:val="1"/>
      <w:marLeft w:val="0"/>
      <w:marRight w:val="0"/>
      <w:marTop w:val="0"/>
      <w:marBottom w:val="0"/>
      <w:divBdr>
        <w:top w:val="none" w:sz="0" w:space="0" w:color="auto"/>
        <w:left w:val="none" w:sz="0" w:space="0" w:color="auto"/>
        <w:bottom w:val="none" w:sz="0" w:space="0" w:color="auto"/>
        <w:right w:val="none" w:sz="0" w:space="0" w:color="auto"/>
      </w:divBdr>
      <w:divsChild>
        <w:div w:id="821237182">
          <w:marLeft w:val="0"/>
          <w:marRight w:val="0"/>
          <w:marTop w:val="0"/>
          <w:marBottom w:val="0"/>
          <w:divBdr>
            <w:top w:val="none" w:sz="0" w:space="0" w:color="auto"/>
            <w:left w:val="none" w:sz="0" w:space="0" w:color="auto"/>
            <w:bottom w:val="none" w:sz="0" w:space="0" w:color="auto"/>
            <w:right w:val="none" w:sz="0" w:space="0" w:color="auto"/>
          </w:divBdr>
        </w:div>
      </w:divsChild>
    </w:div>
    <w:div w:id="751439366">
      <w:bodyDiv w:val="1"/>
      <w:marLeft w:val="0"/>
      <w:marRight w:val="0"/>
      <w:marTop w:val="0"/>
      <w:marBottom w:val="0"/>
      <w:divBdr>
        <w:top w:val="none" w:sz="0" w:space="0" w:color="auto"/>
        <w:left w:val="none" w:sz="0" w:space="0" w:color="auto"/>
        <w:bottom w:val="none" w:sz="0" w:space="0" w:color="auto"/>
        <w:right w:val="none" w:sz="0" w:space="0" w:color="auto"/>
      </w:divBdr>
      <w:divsChild>
        <w:div w:id="1801343046">
          <w:marLeft w:val="0"/>
          <w:marRight w:val="0"/>
          <w:marTop w:val="0"/>
          <w:marBottom w:val="0"/>
          <w:divBdr>
            <w:top w:val="none" w:sz="0" w:space="0" w:color="auto"/>
            <w:left w:val="none" w:sz="0" w:space="0" w:color="auto"/>
            <w:bottom w:val="none" w:sz="0" w:space="0" w:color="auto"/>
            <w:right w:val="none" w:sz="0" w:space="0" w:color="auto"/>
          </w:divBdr>
        </w:div>
      </w:divsChild>
    </w:div>
    <w:div w:id="926615903">
      <w:bodyDiv w:val="1"/>
      <w:marLeft w:val="0"/>
      <w:marRight w:val="0"/>
      <w:marTop w:val="0"/>
      <w:marBottom w:val="0"/>
      <w:divBdr>
        <w:top w:val="none" w:sz="0" w:space="0" w:color="auto"/>
        <w:left w:val="none" w:sz="0" w:space="0" w:color="auto"/>
        <w:bottom w:val="none" w:sz="0" w:space="0" w:color="auto"/>
        <w:right w:val="none" w:sz="0" w:space="0" w:color="auto"/>
      </w:divBdr>
    </w:div>
    <w:div w:id="944075355">
      <w:bodyDiv w:val="1"/>
      <w:marLeft w:val="0"/>
      <w:marRight w:val="0"/>
      <w:marTop w:val="0"/>
      <w:marBottom w:val="0"/>
      <w:divBdr>
        <w:top w:val="none" w:sz="0" w:space="0" w:color="auto"/>
        <w:left w:val="none" w:sz="0" w:space="0" w:color="auto"/>
        <w:bottom w:val="none" w:sz="0" w:space="0" w:color="auto"/>
        <w:right w:val="none" w:sz="0" w:space="0" w:color="auto"/>
      </w:divBdr>
      <w:divsChild>
        <w:div w:id="252710204">
          <w:marLeft w:val="0"/>
          <w:marRight w:val="0"/>
          <w:marTop w:val="0"/>
          <w:marBottom w:val="0"/>
          <w:divBdr>
            <w:top w:val="none" w:sz="0" w:space="0" w:color="auto"/>
            <w:left w:val="none" w:sz="0" w:space="0" w:color="auto"/>
            <w:bottom w:val="none" w:sz="0" w:space="0" w:color="auto"/>
            <w:right w:val="none" w:sz="0" w:space="0" w:color="auto"/>
          </w:divBdr>
        </w:div>
      </w:divsChild>
    </w:div>
    <w:div w:id="1101147112">
      <w:bodyDiv w:val="1"/>
      <w:marLeft w:val="0"/>
      <w:marRight w:val="0"/>
      <w:marTop w:val="0"/>
      <w:marBottom w:val="0"/>
      <w:divBdr>
        <w:top w:val="none" w:sz="0" w:space="0" w:color="auto"/>
        <w:left w:val="none" w:sz="0" w:space="0" w:color="auto"/>
        <w:bottom w:val="none" w:sz="0" w:space="0" w:color="auto"/>
        <w:right w:val="none" w:sz="0" w:space="0" w:color="auto"/>
      </w:divBdr>
      <w:divsChild>
        <w:div w:id="990913440">
          <w:marLeft w:val="0"/>
          <w:marRight w:val="0"/>
          <w:marTop w:val="0"/>
          <w:marBottom w:val="0"/>
          <w:divBdr>
            <w:top w:val="none" w:sz="0" w:space="0" w:color="auto"/>
            <w:left w:val="none" w:sz="0" w:space="0" w:color="auto"/>
            <w:bottom w:val="none" w:sz="0" w:space="0" w:color="auto"/>
            <w:right w:val="none" w:sz="0" w:space="0" w:color="auto"/>
          </w:divBdr>
        </w:div>
      </w:divsChild>
    </w:div>
    <w:div w:id="1186409042">
      <w:bodyDiv w:val="1"/>
      <w:marLeft w:val="0"/>
      <w:marRight w:val="0"/>
      <w:marTop w:val="0"/>
      <w:marBottom w:val="0"/>
      <w:divBdr>
        <w:top w:val="none" w:sz="0" w:space="0" w:color="auto"/>
        <w:left w:val="none" w:sz="0" w:space="0" w:color="auto"/>
        <w:bottom w:val="none" w:sz="0" w:space="0" w:color="auto"/>
        <w:right w:val="none" w:sz="0" w:space="0" w:color="auto"/>
      </w:divBdr>
      <w:divsChild>
        <w:div w:id="109786678">
          <w:marLeft w:val="0"/>
          <w:marRight w:val="0"/>
          <w:marTop w:val="0"/>
          <w:marBottom w:val="0"/>
          <w:divBdr>
            <w:top w:val="none" w:sz="0" w:space="0" w:color="auto"/>
            <w:left w:val="none" w:sz="0" w:space="0" w:color="auto"/>
            <w:bottom w:val="none" w:sz="0" w:space="0" w:color="auto"/>
            <w:right w:val="none" w:sz="0" w:space="0" w:color="auto"/>
          </w:divBdr>
        </w:div>
      </w:divsChild>
    </w:div>
    <w:div w:id="1254587951">
      <w:bodyDiv w:val="1"/>
      <w:marLeft w:val="0"/>
      <w:marRight w:val="0"/>
      <w:marTop w:val="0"/>
      <w:marBottom w:val="0"/>
      <w:divBdr>
        <w:top w:val="none" w:sz="0" w:space="0" w:color="auto"/>
        <w:left w:val="none" w:sz="0" w:space="0" w:color="auto"/>
        <w:bottom w:val="none" w:sz="0" w:space="0" w:color="auto"/>
        <w:right w:val="none" w:sz="0" w:space="0" w:color="auto"/>
      </w:divBdr>
      <w:divsChild>
        <w:div w:id="513031708">
          <w:marLeft w:val="0"/>
          <w:marRight w:val="0"/>
          <w:marTop w:val="0"/>
          <w:marBottom w:val="0"/>
          <w:divBdr>
            <w:top w:val="none" w:sz="0" w:space="0" w:color="auto"/>
            <w:left w:val="none" w:sz="0" w:space="0" w:color="auto"/>
            <w:bottom w:val="none" w:sz="0" w:space="0" w:color="auto"/>
            <w:right w:val="none" w:sz="0" w:space="0" w:color="auto"/>
          </w:divBdr>
        </w:div>
      </w:divsChild>
    </w:div>
    <w:div w:id="1449853969">
      <w:bodyDiv w:val="1"/>
      <w:marLeft w:val="0"/>
      <w:marRight w:val="0"/>
      <w:marTop w:val="0"/>
      <w:marBottom w:val="0"/>
      <w:divBdr>
        <w:top w:val="none" w:sz="0" w:space="0" w:color="auto"/>
        <w:left w:val="none" w:sz="0" w:space="0" w:color="auto"/>
        <w:bottom w:val="none" w:sz="0" w:space="0" w:color="auto"/>
        <w:right w:val="none" w:sz="0" w:space="0" w:color="auto"/>
      </w:divBdr>
      <w:divsChild>
        <w:div w:id="1090929614">
          <w:marLeft w:val="0"/>
          <w:marRight w:val="0"/>
          <w:marTop w:val="0"/>
          <w:marBottom w:val="0"/>
          <w:divBdr>
            <w:top w:val="none" w:sz="0" w:space="0" w:color="auto"/>
            <w:left w:val="none" w:sz="0" w:space="0" w:color="auto"/>
            <w:bottom w:val="none" w:sz="0" w:space="0" w:color="auto"/>
            <w:right w:val="none" w:sz="0" w:space="0" w:color="auto"/>
          </w:divBdr>
        </w:div>
      </w:divsChild>
    </w:div>
    <w:div w:id="1918133221">
      <w:bodyDiv w:val="1"/>
      <w:marLeft w:val="0"/>
      <w:marRight w:val="0"/>
      <w:marTop w:val="0"/>
      <w:marBottom w:val="0"/>
      <w:divBdr>
        <w:top w:val="none" w:sz="0" w:space="0" w:color="auto"/>
        <w:left w:val="none" w:sz="0" w:space="0" w:color="auto"/>
        <w:bottom w:val="none" w:sz="0" w:space="0" w:color="auto"/>
        <w:right w:val="none" w:sz="0" w:space="0" w:color="auto"/>
      </w:divBdr>
      <w:divsChild>
        <w:div w:id="1525709308">
          <w:marLeft w:val="0"/>
          <w:marRight w:val="0"/>
          <w:marTop w:val="0"/>
          <w:marBottom w:val="0"/>
          <w:divBdr>
            <w:top w:val="none" w:sz="0" w:space="0" w:color="auto"/>
            <w:left w:val="none" w:sz="0" w:space="0" w:color="auto"/>
            <w:bottom w:val="none" w:sz="0" w:space="0" w:color="auto"/>
            <w:right w:val="none" w:sz="0" w:space="0" w:color="auto"/>
          </w:divBdr>
        </w:div>
      </w:divsChild>
    </w:div>
    <w:div w:id="1962374639">
      <w:bodyDiv w:val="1"/>
      <w:marLeft w:val="0"/>
      <w:marRight w:val="0"/>
      <w:marTop w:val="0"/>
      <w:marBottom w:val="0"/>
      <w:divBdr>
        <w:top w:val="none" w:sz="0" w:space="0" w:color="auto"/>
        <w:left w:val="none" w:sz="0" w:space="0" w:color="auto"/>
        <w:bottom w:val="none" w:sz="0" w:space="0" w:color="auto"/>
        <w:right w:val="none" w:sz="0" w:space="0" w:color="auto"/>
      </w:divBdr>
      <w:divsChild>
        <w:div w:id="2113041015">
          <w:marLeft w:val="0"/>
          <w:marRight w:val="0"/>
          <w:marTop w:val="0"/>
          <w:marBottom w:val="0"/>
          <w:divBdr>
            <w:top w:val="none" w:sz="0" w:space="0" w:color="auto"/>
            <w:left w:val="none" w:sz="0" w:space="0" w:color="auto"/>
            <w:bottom w:val="none" w:sz="0" w:space="0" w:color="auto"/>
            <w:right w:val="none" w:sz="0" w:space="0" w:color="auto"/>
          </w:divBdr>
        </w:div>
      </w:divsChild>
    </w:div>
    <w:div w:id="1979991018">
      <w:bodyDiv w:val="1"/>
      <w:marLeft w:val="0"/>
      <w:marRight w:val="0"/>
      <w:marTop w:val="0"/>
      <w:marBottom w:val="0"/>
      <w:divBdr>
        <w:top w:val="none" w:sz="0" w:space="0" w:color="auto"/>
        <w:left w:val="none" w:sz="0" w:space="0" w:color="auto"/>
        <w:bottom w:val="none" w:sz="0" w:space="0" w:color="auto"/>
        <w:right w:val="none" w:sz="0" w:space="0" w:color="auto"/>
      </w:divBdr>
      <w:divsChild>
        <w:div w:id="1210805649">
          <w:marLeft w:val="0"/>
          <w:marRight w:val="0"/>
          <w:marTop w:val="0"/>
          <w:marBottom w:val="0"/>
          <w:divBdr>
            <w:top w:val="none" w:sz="0" w:space="0" w:color="auto"/>
            <w:left w:val="none" w:sz="0" w:space="0" w:color="auto"/>
            <w:bottom w:val="none" w:sz="0" w:space="0" w:color="auto"/>
            <w:right w:val="none" w:sz="0" w:space="0" w:color="auto"/>
          </w:divBdr>
        </w:div>
      </w:divsChild>
    </w:div>
    <w:div w:id="1992321109">
      <w:bodyDiv w:val="1"/>
      <w:marLeft w:val="0"/>
      <w:marRight w:val="0"/>
      <w:marTop w:val="0"/>
      <w:marBottom w:val="0"/>
      <w:divBdr>
        <w:top w:val="none" w:sz="0" w:space="0" w:color="auto"/>
        <w:left w:val="none" w:sz="0" w:space="0" w:color="auto"/>
        <w:bottom w:val="none" w:sz="0" w:space="0" w:color="auto"/>
        <w:right w:val="none" w:sz="0" w:space="0" w:color="auto"/>
      </w:divBdr>
      <w:divsChild>
        <w:div w:id="537164104">
          <w:marLeft w:val="0"/>
          <w:marRight w:val="0"/>
          <w:marTop w:val="0"/>
          <w:marBottom w:val="0"/>
          <w:divBdr>
            <w:top w:val="none" w:sz="0" w:space="0" w:color="auto"/>
            <w:left w:val="none" w:sz="0" w:space="0" w:color="auto"/>
            <w:bottom w:val="none" w:sz="0" w:space="0" w:color="auto"/>
            <w:right w:val="none" w:sz="0" w:space="0" w:color="auto"/>
          </w:divBdr>
        </w:div>
      </w:divsChild>
    </w:div>
    <w:div w:id="2082242278">
      <w:bodyDiv w:val="1"/>
      <w:marLeft w:val="0"/>
      <w:marRight w:val="0"/>
      <w:marTop w:val="0"/>
      <w:marBottom w:val="0"/>
      <w:divBdr>
        <w:top w:val="none" w:sz="0" w:space="0" w:color="auto"/>
        <w:left w:val="none" w:sz="0" w:space="0" w:color="auto"/>
        <w:bottom w:val="none" w:sz="0" w:space="0" w:color="auto"/>
        <w:right w:val="none" w:sz="0" w:space="0" w:color="auto"/>
      </w:divBdr>
      <w:divsChild>
        <w:div w:id="7825325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E2617A-9B39-494D-B259-8B65F20E0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1560</Words>
  <Characters>8896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2019-05-13T06:10:00Z</dcterms:created>
  <dcterms:modified xsi:type="dcterms:W3CDTF">2019-05-13T06:10:00Z</dcterms:modified>
</cp:coreProperties>
</file>